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F6" w:rsidRDefault="00F620F6" w:rsidP="00F620F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A3C3D"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noProof/>
          <w:color w:val="3A3C3D"/>
          <w:sz w:val="24"/>
          <w:szCs w:val="24"/>
          <w:lang w:eastAsia="nl-NL"/>
        </w:rPr>
        <w:drawing>
          <wp:inline distT="0" distB="0" distL="0" distR="0">
            <wp:extent cx="1390650" cy="1213293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ogo Netwerk met 3 woorden gecent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40" cy="121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color w:val="3A3C3D"/>
          <w:sz w:val="24"/>
          <w:szCs w:val="24"/>
          <w:lang w:eastAsia="nl-NL"/>
        </w:rPr>
        <w:tab/>
      </w:r>
      <w:r>
        <w:rPr>
          <w:rFonts w:eastAsia="Times New Roman" w:cstheme="minorHAnsi"/>
          <w:b/>
          <w:bCs/>
          <w:color w:val="3A3C3D"/>
          <w:sz w:val="24"/>
          <w:szCs w:val="24"/>
          <w:lang w:eastAsia="nl-NL"/>
        </w:rPr>
        <w:tab/>
      </w:r>
      <w:r>
        <w:rPr>
          <w:rFonts w:eastAsia="Times New Roman" w:cstheme="minorHAnsi"/>
          <w:b/>
          <w:bCs/>
          <w:color w:val="3A3C3D"/>
          <w:sz w:val="24"/>
          <w:szCs w:val="24"/>
          <w:lang w:eastAsia="nl-NL"/>
        </w:rPr>
        <w:tab/>
      </w:r>
      <w:r>
        <w:rPr>
          <w:rFonts w:eastAsia="Times New Roman" w:cstheme="minorHAnsi"/>
          <w:b/>
          <w:bCs/>
          <w:color w:val="3A3C3D"/>
          <w:sz w:val="24"/>
          <w:szCs w:val="24"/>
          <w:lang w:eastAsia="nl-NL"/>
        </w:rPr>
        <w:tab/>
      </w:r>
      <w:bookmarkStart w:id="0" w:name="_GoBack"/>
      <w:bookmarkEnd w:id="0"/>
      <w:r>
        <w:rPr>
          <w:rFonts w:eastAsia="Times New Roman" w:cstheme="minorHAnsi"/>
          <w:b/>
          <w:bCs/>
          <w:color w:val="3A3C3D"/>
          <w:sz w:val="24"/>
          <w:szCs w:val="24"/>
          <w:lang w:eastAsia="nl-NL"/>
        </w:rPr>
        <w:tab/>
      </w:r>
      <w:r>
        <w:rPr>
          <w:rFonts w:eastAsia="Times New Roman" w:cstheme="minorHAnsi"/>
          <w:b/>
          <w:bCs/>
          <w:noProof/>
          <w:color w:val="3A3C3D"/>
          <w:sz w:val="24"/>
          <w:szCs w:val="24"/>
          <w:lang w:eastAsia="nl-NL"/>
        </w:rPr>
        <w:drawing>
          <wp:inline distT="0" distB="0" distL="0" distR="0">
            <wp:extent cx="1743075" cy="136187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eltuin de speelhoor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849" cy="136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F6" w:rsidRDefault="00F620F6" w:rsidP="00F620F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A3C3D"/>
          <w:sz w:val="24"/>
          <w:szCs w:val="24"/>
          <w:lang w:eastAsia="nl-NL"/>
        </w:rPr>
      </w:pPr>
    </w:p>
    <w:p w:rsidR="00F620F6" w:rsidRPr="00F620F6" w:rsidRDefault="00F620F6" w:rsidP="00F620F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A3C3D"/>
          <w:sz w:val="24"/>
          <w:szCs w:val="24"/>
          <w:lang w:eastAsia="nl-NL"/>
        </w:rPr>
      </w:pPr>
      <w:r w:rsidRPr="00F620F6">
        <w:rPr>
          <w:rFonts w:eastAsia="Times New Roman" w:cstheme="minorHAnsi"/>
          <w:b/>
          <w:bCs/>
          <w:color w:val="3A3C3D"/>
          <w:sz w:val="24"/>
          <w:szCs w:val="24"/>
          <w:lang w:eastAsia="nl-NL"/>
        </w:rPr>
        <w:t>Speelregels</w:t>
      </w:r>
      <w:r w:rsidRPr="00F620F6">
        <w:rPr>
          <w:rFonts w:eastAsia="Times New Roman" w:cstheme="minorHAnsi"/>
          <w:b/>
          <w:bCs/>
          <w:color w:val="3A3C3D"/>
          <w:sz w:val="24"/>
          <w:szCs w:val="24"/>
          <w:lang w:eastAsia="nl-NL"/>
        </w:rPr>
        <w:br/>
      </w:r>
      <w:r w:rsidRPr="00F620F6">
        <w:rPr>
          <w:rFonts w:eastAsia="Times New Roman" w:cstheme="minorHAnsi"/>
          <w:color w:val="3A3C3D"/>
          <w:sz w:val="24"/>
          <w:szCs w:val="24"/>
          <w:lang w:eastAsia="nl-NL"/>
        </w:rPr>
        <w:t>- Het bezoek aan de speeltuin is geheel voor eigen risico. </w:t>
      </w:r>
      <w:r w:rsidRPr="00F620F6">
        <w:rPr>
          <w:rFonts w:eastAsia="Times New Roman" w:cstheme="minorHAnsi"/>
          <w:color w:val="3A3C3D"/>
          <w:sz w:val="24"/>
          <w:szCs w:val="24"/>
          <w:lang w:eastAsia="nl-NL"/>
        </w:rPr>
        <w:br/>
        <w:t xml:space="preserve">- De speeltuin is niet aansprakelijk voor vermissing of beschadiging van persoonlijke </w:t>
      </w:r>
      <w:r>
        <w:rPr>
          <w:rFonts w:eastAsia="Times New Roman" w:cstheme="minorHAnsi"/>
          <w:color w:val="3A3C3D"/>
          <w:sz w:val="24"/>
          <w:szCs w:val="24"/>
          <w:lang w:eastAsia="nl-NL"/>
        </w:rPr>
        <w:br/>
        <w:t xml:space="preserve">   </w:t>
      </w:r>
      <w:r w:rsidRPr="00F620F6">
        <w:rPr>
          <w:rFonts w:eastAsia="Times New Roman" w:cstheme="minorHAnsi"/>
          <w:color w:val="3A3C3D"/>
          <w:sz w:val="24"/>
          <w:szCs w:val="24"/>
          <w:lang w:eastAsia="nl-NL"/>
        </w:rPr>
        <w:t>eigendommen. </w:t>
      </w:r>
      <w:r w:rsidRPr="00F620F6">
        <w:rPr>
          <w:rFonts w:eastAsia="Times New Roman" w:cstheme="minorHAnsi"/>
          <w:color w:val="3A3C3D"/>
          <w:sz w:val="24"/>
          <w:szCs w:val="24"/>
          <w:lang w:eastAsia="nl-NL"/>
        </w:rPr>
        <w:br/>
        <w:t>- Gebruik de speeltoestellen zoals ze bedoeld zijn. </w:t>
      </w:r>
      <w:r w:rsidRPr="00F620F6">
        <w:rPr>
          <w:rFonts w:eastAsia="Times New Roman" w:cstheme="minorHAnsi"/>
          <w:color w:val="3A3C3D"/>
          <w:sz w:val="24"/>
          <w:szCs w:val="24"/>
          <w:lang w:eastAsia="nl-NL"/>
        </w:rPr>
        <w:br/>
        <w:t>- Er mogen geen pinata’s of confetti kanonnen gebruikt worden. </w:t>
      </w:r>
      <w:r w:rsidRPr="00F620F6">
        <w:rPr>
          <w:rFonts w:eastAsia="Times New Roman" w:cstheme="minorHAnsi"/>
          <w:color w:val="3A3C3D"/>
          <w:sz w:val="24"/>
          <w:szCs w:val="24"/>
          <w:lang w:eastAsia="nl-NL"/>
        </w:rPr>
        <w:br/>
        <w:t>- Honden mogen hier niet komen. </w:t>
      </w:r>
      <w:r w:rsidRPr="00F620F6">
        <w:rPr>
          <w:rFonts w:eastAsia="Times New Roman" w:cstheme="minorHAnsi"/>
          <w:color w:val="3A3C3D"/>
          <w:sz w:val="24"/>
          <w:szCs w:val="24"/>
          <w:lang w:eastAsia="nl-NL"/>
        </w:rPr>
        <w:br/>
        <w:t>- Er mag niet gefietst worden in de speeltuin. </w:t>
      </w:r>
      <w:r w:rsidRPr="00F620F6">
        <w:rPr>
          <w:rFonts w:eastAsia="Times New Roman" w:cstheme="minorHAnsi"/>
          <w:color w:val="3A3C3D"/>
          <w:sz w:val="24"/>
          <w:szCs w:val="24"/>
          <w:lang w:eastAsia="nl-NL"/>
        </w:rPr>
        <w:br/>
        <w:t>- Er mag niet gerookt worden in de speeltuin. </w:t>
      </w:r>
      <w:r w:rsidRPr="00F620F6">
        <w:rPr>
          <w:rFonts w:eastAsia="Times New Roman" w:cstheme="minorHAnsi"/>
          <w:color w:val="3A3C3D"/>
          <w:sz w:val="24"/>
          <w:szCs w:val="24"/>
          <w:lang w:eastAsia="nl-NL"/>
        </w:rPr>
        <w:br/>
        <w:t>- De beheerder heeft de dagelijkse verantwoording op het terrein. </w:t>
      </w:r>
      <w:r w:rsidRPr="00F620F6">
        <w:rPr>
          <w:rFonts w:eastAsia="Times New Roman" w:cstheme="minorHAnsi"/>
          <w:color w:val="3A3C3D"/>
          <w:sz w:val="24"/>
          <w:szCs w:val="24"/>
          <w:lang w:eastAsia="nl-NL"/>
        </w:rPr>
        <w:br/>
        <w:t xml:space="preserve">- De beheerders hebben </w:t>
      </w:r>
      <w:r>
        <w:rPr>
          <w:rFonts w:eastAsia="Times New Roman" w:cstheme="minorHAnsi"/>
          <w:color w:val="3A3C3D"/>
          <w:sz w:val="24"/>
          <w:szCs w:val="24"/>
          <w:lang w:eastAsia="nl-NL"/>
        </w:rPr>
        <w:t xml:space="preserve">een </w:t>
      </w:r>
      <w:r w:rsidRPr="00F620F6">
        <w:rPr>
          <w:rFonts w:eastAsia="Times New Roman" w:cstheme="minorHAnsi"/>
          <w:color w:val="3A3C3D"/>
          <w:sz w:val="24"/>
          <w:szCs w:val="24"/>
          <w:lang w:eastAsia="nl-NL"/>
        </w:rPr>
        <w:t>BHV</w:t>
      </w:r>
      <w:r>
        <w:rPr>
          <w:rFonts w:eastAsia="Times New Roman" w:cstheme="minorHAnsi"/>
          <w:color w:val="3A3C3D"/>
          <w:sz w:val="24"/>
          <w:szCs w:val="24"/>
          <w:lang w:eastAsia="nl-NL"/>
        </w:rPr>
        <w:t xml:space="preserve"> diploma (bedrijfshulpverlening)</w:t>
      </w:r>
      <w:r w:rsidRPr="00F620F6">
        <w:rPr>
          <w:rFonts w:eastAsia="Times New Roman" w:cstheme="minorHAnsi"/>
          <w:color w:val="3A3C3D"/>
          <w:sz w:val="24"/>
          <w:szCs w:val="24"/>
          <w:lang w:eastAsia="nl-NL"/>
        </w:rPr>
        <w:t>. </w:t>
      </w:r>
      <w:r w:rsidRPr="00F620F6">
        <w:rPr>
          <w:rFonts w:eastAsia="Times New Roman" w:cstheme="minorHAnsi"/>
          <w:color w:val="3A3C3D"/>
          <w:sz w:val="24"/>
          <w:szCs w:val="24"/>
          <w:lang w:eastAsia="nl-NL"/>
        </w:rPr>
        <w:br/>
        <w:t>- De organisatie van activiteiten en het beheer van de kiosk wordt gedaan door vrijwilligers!</w:t>
      </w:r>
      <w:r w:rsidRPr="00F620F6">
        <w:rPr>
          <w:rFonts w:eastAsia="Times New Roman" w:cstheme="minorHAnsi"/>
          <w:color w:val="3A3C3D"/>
          <w:sz w:val="24"/>
          <w:szCs w:val="24"/>
          <w:lang w:eastAsia="nl-NL"/>
        </w:rPr>
        <w:br/>
        <w:t xml:space="preserve">- Er mag geen alcohol genuttigd worden in </w:t>
      </w:r>
      <w:r>
        <w:rPr>
          <w:rFonts w:eastAsia="Times New Roman" w:cstheme="minorHAnsi"/>
          <w:color w:val="3A3C3D"/>
          <w:sz w:val="24"/>
          <w:szCs w:val="24"/>
          <w:lang w:eastAsia="nl-NL"/>
        </w:rPr>
        <w:t>D</w:t>
      </w:r>
      <w:r w:rsidRPr="00F620F6">
        <w:rPr>
          <w:rFonts w:eastAsia="Times New Roman" w:cstheme="minorHAnsi"/>
          <w:color w:val="3A3C3D"/>
          <w:sz w:val="24"/>
          <w:szCs w:val="24"/>
          <w:lang w:eastAsia="nl-NL"/>
        </w:rPr>
        <w:t>e Speelhoorn</w:t>
      </w:r>
      <w:r>
        <w:rPr>
          <w:rFonts w:eastAsia="Times New Roman" w:cstheme="minorHAnsi"/>
          <w:color w:val="3A3C3D"/>
          <w:sz w:val="24"/>
          <w:szCs w:val="24"/>
          <w:lang w:eastAsia="nl-NL"/>
        </w:rPr>
        <w:t>.</w:t>
      </w:r>
    </w:p>
    <w:p w:rsidR="007E6BEE" w:rsidRDefault="007E6BEE"/>
    <w:sectPr w:rsidR="007E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6"/>
    <w:rsid w:val="007E6BEE"/>
    <w:rsid w:val="00F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C49AE-842A-4AC8-B6E0-A603E595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20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84EA5A3A</Template>
  <TotalTime>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Plank</dc:creator>
  <cp:keywords/>
  <dc:description/>
  <cp:lastModifiedBy>Selina Plank</cp:lastModifiedBy>
  <cp:revision>1</cp:revision>
  <dcterms:created xsi:type="dcterms:W3CDTF">2019-10-29T09:11:00Z</dcterms:created>
  <dcterms:modified xsi:type="dcterms:W3CDTF">2019-10-29T09:13:00Z</dcterms:modified>
</cp:coreProperties>
</file>